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E05" w:rsidRPr="00755E05" w:rsidRDefault="00755E05" w:rsidP="000F1883">
      <w:pPr>
        <w:jc w:val="lowKashida"/>
        <w:rPr>
          <w:rFonts w:ascii="Arial" w:hAnsi="Arial" w:cs="Arial"/>
          <w:sz w:val="24"/>
          <w:rtl/>
        </w:rPr>
      </w:pPr>
      <w:r w:rsidRPr="00755E05">
        <w:rPr>
          <w:rFonts w:ascii="Arial" w:hAnsi="Arial" w:cs="Arial" w:hint="cs"/>
          <w:sz w:val="24"/>
          <w:rtl/>
        </w:rPr>
        <w:t>بیمه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گران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آلمانی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هنوز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روی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ذهنیت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ها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کار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می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کنند</w:t>
      </w:r>
      <w:r w:rsidRPr="00755E05">
        <w:rPr>
          <w:rFonts w:ascii="Arial" w:hAnsi="Arial" w:cs="Arial"/>
          <w:sz w:val="24"/>
          <w:rtl/>
        </w:rPr>
        <w:t xml:space="preserve"> </w:t>
      </w:r>
    </w:p>
    <w:p w:rsidR="00755E05" w:rsidRDefault="00755E05" w:rsidP="00755E05">
      <w:pPr>
        <w:jc w:val="lowKashida"/>
        <w:rPr>
          <w:rFonts w:ascii="Arial" w:hAnsi="Arial" w:cs="Arial"/>
          <w:sz w:val="24"/>
          <w:rtl/>
        </w:rPr>
      </w:pPr>
    </w:p>
    <w:p w:rsidR="00755E05" w:rsidRDefault="00755E05" w:rsidP="00755E05">
      <w:pPr>
        <w:jc w:val="lowKashida"/>
        <w:rPr>
          <w:rFonts w:ascii="Arial" w:hAnsi="Arial" w:cs="Arial"/>
          <w:sz w:val="24"/>
          <w:rtl/>
        </w:rPr>
      </w:pPr>
      <w:r w:rsidRPr="00755E05">
        <w:rPr>
          <w:rFonts w:ascii="Arial" w:hAnsi="Arial" w:cs="Arial" w:hint="cs"/>
          <w:sz w:val="24"/>
          <w:rtl/>
        </w:rPr>
        <w:t>بیمه‏گران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آلمانی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هنوز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سعی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دارند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به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سهامداران‏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خود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بگویند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که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تا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چه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اندازه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سودآور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هستند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و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هم‏چنین‏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به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عموم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مردم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بگویند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که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حق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بیمه‏ها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بسیار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پایین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است‏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و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خسارت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بیمه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آن‏ها</w:t>
      </w:r>
      <w:r w:rsidRPr="00755E05">
        <w:rPr>
          <w:rFonts w:ascii="Arial" w:hAnsi="Arial" w:cs="Arial"/>
          <w:sz w:val="24"/>
          <w:rtl/>
        </w:rPr>
        <w:t>(</w:t>
      </w:r>
      <w:r w:rsidRPr="00755E05">
        <w:rPr>
          <w:rFonts w:ascii="Arial" w:hAnsi="Arial" w:cs="Arial" w:hint="cs"/>
          <w:sz w:val="24"/>
          <w:rtl/>
        </w:rPr>
        <w:t>بیمه‏گران</w:t>
      </w:r>
      <w:r w:rsidRPr="00755E05">
        <w:rPr>
          <w:rFonts w:ascii="Arial" w:hAnsi="Arial" w:cs="Arial"/>
          <w:sz w:val="24"/>
          <w:rtl/>
        </w:rPr>
        <w:t>)</w:t>
      </w:r>
      <w:r w:rsidRPr="00755E05">
        <w:rPr>
          <w:rFonts w:ascii="Arial" w:hAnsi="Arial" w:cs="Arial" w:hint="cs"/>
          <w:sz w:val="24"/>
          <w:rtl/>
        </w:rPr>
        <w:t>را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رنج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می‏دهد</w:t>
      </w:r>
      <w:r w:rsidRPr="00755E05">
        <w:rPr>
          <w:rFonts w:ascii="Arial" w:hAnsi="Arial" w:cs="Arial"/>
          <w:sz w:val="24"/>
          <w:rtl/>
        </w:rPr>
        <w:t>.</w:t>
      </w:r>
    </w:p>
    <w:p w:rsidR="00755E05" w:rsidRDefault="00755E05" w:rsidP="00755E05">
      <w:pPr>
        <w:jc w:val="lowKashida"/>
        <w:rPr>
          <w:rFonts w:ascii="Arial" w:hAnsi="Arial" w:cs="Arial"/>
          <w:sz w:val="24"/>
          <w:rtl/>
        </w:rPr>
      </w:pPr>
      <w:r w:rsidRPr="00755E05">
        <w:rPr>
          <w:rFonts w:ascii="Arial" w:hAnsi="Arial" w:cs="Arial" w:hint="cs"/>
          <w:sz w:val="24"/>
          <w:rtl/>
        </w:rPr>
        <w:t>با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این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وجود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هر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دو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روند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آنجا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وجود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دارد</w:t>
      </w:r>
      <w:r w:rsidRPr="00755E05">
        <w:rPr>
          <w:rFonts w:ascii="Arial" w:hAnsi="Arial" w:cs="Arial"/>
          <w:sz w:val="24"/>
          <w:rtl/>
        </w:rPr>
        <w:t>.</w:t>
      </w:r>
      <w:r w:rsidRPr="00755E05">
        <w:rPr>
          <w:rFonts w:ascii="Arial" w:hAnsi="Arial" w:cs="Arial" w:hint="cs"/>
          <w:sz w:val="24"/>
          <w:rtl/>
        </w:rPr>
        <w:t>بیمه‏گران‏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بیشتر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مراقب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سهامداران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هستند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و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در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سه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یا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چهار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سال‏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اخیر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از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سودهای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گزاف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بهره‏مند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شده‏اند</w:t>
      </w:r>
      <w:r w:rsidRPr="00755E05">
        <w:rPr>
          <w:rFonts w:ascii="Arial" w:hAnsi="Arial" w:cs="Arial"/>
          <w:sz w:val="24"/>
          <w:rtl/>
        </w:rPr>
        <w:t>.</w:t>
      </w:r>
      <w:r w:rsidRPr="00755E05">
        <w:rPr>
          <w:rFonts w:ascii="Arial" w:hAnsi="Arial" w:cs="Arial" w:hint="cs"/>
          <w:sz w:val="24"/>
          <w:rtl/>
        </w:rPr>
        <w:t>تقریبا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کلیه‏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بیمه‏گران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برجسته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در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سال</w:t>
      </w:r>
      <w:r w:rsidRPr="00755E05">
        <w:rPr>
          <w:rFonts w:ascii="Arial" w:hAnsi="Arial" w:cs="Arial"/>
          <w:sz w:val="24"/>
          <w:rtl/>
        </w:rPr>
        <w:t xml:space="preserve"> 1997 </w:t>
      </w:r>
      <w:r w:rsidRPr="00755E05">
        <w:rPr>
          <w:rFonts w:ascii="Arial" w:hAnsi="Arial" w:cs="Arial" w:hint="cs"/>
          <w:sz w:val="24"/>
          <w:rtl/>
        </w:rPr>
        <w:t>سودآوری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بسیار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بالایی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داشتند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و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بااطمینان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پیش‏بینی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می‏کنند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که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امسال‏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نیز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بهتر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خواهند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بود</w:t>
      </w:r>
      <w:r w:rsidRPr="00755E05">
        <w:rPr>
          <w:rFonts w:ascii="Arial" w:hAnsi="Arial" w:cs="Arial"/>
          <w:sz w:val="24"/>
          <w:rtl/>
        </w:rPr>
        <w:t>.</w:t>
      </w:r>
    </w:p>
    <w:p w:rsidR="00755E05" w:rsidRDefault="00755E05" w:rsidP="00755E05">
      <w:pPr>
        <w:jc w:val="lowKashida"/>
        <w:rPr>
          <w:rFonts w:ascii="Arial" w:hAnsi="Arial" w:cs="Arial"/>
          <w:sz w:val="24"/>
          <w:rtl/>
        </w:rPr>
      </w:pPr>
      <w:r w:rsidRPr="00755E05">
        <w:rPr>
          <w:rFonts w:ascii="Arial" w:hAnsi="Arial" w:cs="Arial" w:hint="cs"/>
          <w:sz w:val="24"/>
          <w:rtl/>
        </w:rPr>
        <w:t>اما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هنوز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در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بازار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آزاد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سازی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شده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آلمان،جنگ‏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قیمت‏ها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که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موجب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کاهش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سودهایی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که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بیمه‏گران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بطور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سنتی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از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آن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بهره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برده‏اند،وجود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دارد</w:t>
      </w:r>
      <w:r w:rsidRPr="00755E05">
        <w:rPr>
          <w:rFonts w:ascii="Arial" w:hAnsi="Arial" w:cs="Arial"/>
          <w:sz w:val="24"/>
          <w:rtl/>
        </w:rPr>
        <w:t>.</w:t>
      </w:r>
      <w:r w:rsidRPr="00755E05">
        <w:rPr>
          <w:rFonts w:ascii="Arial" w:hAnsi="Arial" w:cs="Arial" w:hint="cs"/>
          <w:sz w:val="24"/>
          <w:rtl/>
        </w:rPr>
        <w:t>قیمت‏های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روبه‏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کاهش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پدیده‏ای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جدید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است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که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حتی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اگر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با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افت‏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طولانی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مدت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خسارت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همراه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باشد،دورنمای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صنعت‏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را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بطور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کل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تغییر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می‏دهد</w:t>
      </w:r>
      <w:r w:rsidRPr="00755E05">
        <w:rPr>
          <w:rFonts w:ascii="Arial" w:hAnsi="Arial" w:cs="Arial"/>
          <w:sz w:val="24"/>
          <w:rtl/>
        </w:rPr>
        <w:t>.</w:t>
      </w:r>
      <w:r w:rsidRPr="00755E05">
        <w:rPr>
          <w:rFonts w:ascii="Arial" w:hAnsi="Arial" w:cs="Arial" w:hint="cs"/>
          <w:sz w:val="24"/>
          <w:rtl/>
        </w:rPr>
        <w:t>به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عنوان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مثال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می‏توان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از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کارگزارانی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نام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برد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که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تنها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با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حق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العملی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که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بدست‏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می‏آورند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کار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می‏کنند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و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ناگهان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بانقصان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درآمد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مواجه‏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می‏شوند</w:t>
      </w:r>
      <w:r w:rsidRPr="00755E05">
        <w:rPr>
          <w:rFonts w:ascii="Arial" w:hAnsi="Arial" w:cs="Arial"/>
          <w:sz w:val="24"/>
          <w:rtl/>
        </w:rPr>
        <w:t>.</w:t>
      </w:r>
    </w:p>
    <w:p w:rsidR="00755E05" w:rsidRDefault="00755E05" w:rsidP="00755E05">
      <w:pPr>
        <w:jc w:val="lowKashida"/>
        <w:rPr>
          <w:rFonts w:ascii="Arial" w:hAnsi="Arial" w:cs="Arial"/>
          <w:sz w:val="24"/>
          <w:rtl/>
        </w:rPr>
      </w:pPr>
      <w:r w:rsidRPr="00755E05">
        <w:rPr>
          <w:rFonts w:ascii="Arial" w:hAnsi="Arial" w:cs="Arial" w:hint="cs"/>
          <w:sz w:val="24"/>
          <w:rtl/>
        </w:rPr>
        <w:t>به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دو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صورت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می‏توان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این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روندهای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متناقض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را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که‏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حقایقی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در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آن‏ها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نهفته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است،شرح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داد</w:t>
      </w:r>
      <w:r w:rsidRPr="00755E05">
        <w:rPr>
          <w:rFonts w:ascii="Arial" w:hAnsi="Arial" w:cs="Arial"/>
          <w:sz w:val="24"/>
          <w:rtl/>
        </w:rPr>
        <w:t>.</w:t>
      </w:r>
      <w:r w:rsidRPr="00755E05">
        <w:rPr>
          <w:rFonts w:ascii="Arial" w:hAnsi="Arial" w:cs="Arial" w:hint="cs"/>
          <w:sz w:val="24"/>
          <w:rtl/>
        </w:rPr>
        <w:t>یکی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اینکه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در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دهه‏هایی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که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سخت‏گیری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زیادی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در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کانون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وجود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داشت،قیمت‏ها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تا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اندازه‏ای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افزایش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پیدا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کرده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بود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که‏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حتی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افت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موجود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چنین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چیزی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را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تهدید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نمی‏کند</w:t>
      </w:r>
      <w:r w:rsidRPr="00755E05">
        <w:rPr>
          <w:rFonts w:ascii="Arial" w:hAnsi="Arial" w:cs="Arial"/>
          <w:sz w:val="24"/>
          <w:rtl/>
        </w:rPr>
        <w:t>.</w:t>
      </w:r>
      <w:r w:rsidRPr="00755E05">
        <w:rPr>
          <w:rFonts w:ascii="Arial" w:hAnsi="Arial" w:cs="Arial" w:hint="cs"/>
          <w:sz w:val="24"/>
          <w:rtl/>
        </w:rPr>
        <w:t>و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دیگر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اینکه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بیمه‏گران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از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طریق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کاهش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ذخائر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امرار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معاش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می‏کنند</w:t>
      </w:r>
      <w:r w:rsidRPr="00755E05">
        <w:rPr>
          <w:rFonts w:ascii="Arial" w:hAnsi="Arial" w:cs="Arial"/>
          <w:sz w:val="24"/>
          <w:rtl/>
        </w:rPr>
        <w:t>.</w:t>
      </w:r>
      <w:r w:rsidRPr="00755E05">
        <w:rPr>
          <w:rFonts w:ascii="Arial" w:hAnsi="Arial" w:cs="Arial" w:hint="cs"/>
          <w:sz w:val="24"/>
          <w:rtl/>
        </w:rPr>
        <w:t>آنان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ذخائر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پنهان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و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ذخائر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خسارت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را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که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در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آینده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منفعت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کمی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خواهند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داشت،کاهش‏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می‏دهند؛اگرچه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گاهی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خسارتشان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را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از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طریق‏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سودهای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ویژهء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وجوه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سرمایه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گذاری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بسته،پنهان‏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می‏کنند</w:t>
      </w:r>
      <w:r w:rsidRPr="00755E05">
        <w:rPr>
          <w:rFonts w:ascii="Arial" w:hAnsi="Arial" w:cs="Arial"/>
          <w:sz w:val="24"/>
          <w:rtl/>
        </w:rPr>
        <w:t>.</w:t>
      </w:r>
    </w:p>
    <w:p w:rsidR="00755E05" w:rsidRDefault="00755E05" w:rsidP="00755E05">
      <w:pPr>
        <w:jc w:val="lowKashida"/>
        <w:rPr>
          <w:rFonts w:ascii="Arial" w:hAnsi="Arial" w:cs="Arial"/>
          <w:sz w:val="24"/>
          <w:rtl/>
        </w:rPr>
      </w:pPr>
      <w:r w:rsidRPr="00755E05">
        <w:rPr>
          <w:rFonts w:ascii="Arial" w:hAnsi="Arial" w:cs="Arial" w:hint="cs"/>
          <w:sz w:val="24"/>
          <w:rtl/>
        </w:rPr>
        <w:t>در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سال</w:t>
      </w:r>
      <w:r w:rsidRPr="00755E05">
        <w:rPr>
          <w:rFonts w:ascii="Arial" w:hAnsi="Arial" w:cs="Arial"/>
          <w:sz w:val="24"/>
          <w:rtl/>
        </w:rPr>
        <w:t xml:space="preserve"> 1998</w:t>
      </w:r>
      <w:r w:rsidRPr="00755E05">
        <w:rPr>
          <w:rFonts w:ascii="Arial" w:hAnsi="Arial" w:cs="Arial" w:hint="cs"/>
          <w:sz w:val="24"/>
          <w:rtl/>
        </w:rPr>
        <w:t>بیمه‏گران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آلمانی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انتظار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داشتند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که‏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حق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بیمه</w:t>
      </w:r>
      <w:r w:rsidRPr="00755E05">
        <w:rPr>
          <w:rFonts w:ascii="Arial" w:hAnsi="Arial" w:cs="Arial"/>
          <w:sz w:val="24"/>
          <w:rtl/>
        </w:rPr>
        <w:t xml:space="preserve"> 2 </w:t>
      </w:r>
      <w:r w:rsidRPr="00755E05">
        <w:rPr>
          <w:rFonts w:ascii="Arial" w:hAnsi="Arial" w:cs="Arial" w:hint="cs"/>
          <w:sz w:val="24"/>
          <w:rtl/>
        </w:rPr>
        <w:t>درصد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یعنی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تا</w:t>
      </w:r>
      <w:r w:rsidRPr="00755E05">
        <w:rPr>
          <w:rFonts w:ascii="Arial" w:hAnsi="Arial" w:cs="Arial"/>
          <w:sz w:val="24"/>
          <w:rtl/>
        </w:rPr>
        <w:t xml:space="preserve"> 2/243 </w:t>
      </w:r>
      <w:r w:rsidRPr="00755E05">
        <w:rPr>
          <w:rFonts w:ascii="Arial" w:hAnsi="Arial" w:cs="Arial" w:hint="cs"/>
          <w:sz w:val="24"/>
          <w:rtl/>
        </w:rPr>
        <w:t>میلیارد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مارک‏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آلمان</w:t>
      </w:r>
      <w:r w:rsidRPr="00755E05">
        <w:rPr>
          <w:rFonts w:ascii="Arial" w:hAnsi="Arial" w:cs="Arial"/>
          <w:sz w:val="24"/>
          <w:rtl/>
        </w:rPr>
        <w:t xml:space="preserve">(152 </w:t>
      </w:r>
      <w:r w:rsidRPr="00755E05">
        <w:rPr>
          <w:rFonts w:ascii="Arial" w:hAnsi="Arial" w:cs="Arial" w:hint="cs"/>
          <w:sz w:val="24"/>
          <w:rtl/>
        </w:rPr>
        <w:t>میلیارد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دلار</w:t>
      </w:r>
      <w:r w:rsidRPr="00755E05">
        <w:rPr>
          <w:rFonts w:ascii="Arial" w:hAnsi="Arial" w:cs="Arial"/>
          <w:sz w:val="24"/>
          <w:rtl/>
        </w:rPr>
        <w:t>)</w:t>
      </w:r>
      <w:r w:rsidRPr="00755E05">
        <w:rPr>
          <w:rFonts w:ascii="Arial" w:hAnsi="Arial" w:cs="Arial" w:hint="cs"/>
          <w:sz w:val="24"/>
          <w:rtl/>
        </w:rPr>
        <w:t>افزایش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یابد</w:t>
      </w:r>
      <w:r w:rsidRPr="00755E05">
        <w:rPr>
          <w:rFonts w:ascii="Arial" w:hAnsi="Arial" w:cs="Arial"/>
          <w:sz w:val="24"/>
          <w:rtl/>
        </w:rPr>
        <w:t>.</w:t>
      </w:r>
      <w:r w:rsidRPr="00755E05">
        <w:rPr>
          <w:rFonts w:ascii="Arial" w:hAnsi="Arial" w:cs="Arial" w:hint="cs"/>
          <w:sz w:val="24"/>
          <w:rtl/>
        </w:rPr>
        <w:t>اما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این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تنها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مربوط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به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بیمه‏های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عمر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و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درمان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که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نسبتا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عملکرد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خوبی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دارند،می‏شود</w:t>
      </w:r>
      <w:r w:rsidRPr="00755E05">
        <w:rPr>
          <w:rFonts w:ascii="Arial" w:hAnsi="Arial" w:cs="Arial"/>
          <w:sz w:val="24"/>
          <w:rtl/>
        </w:rPr>
        <w:t>.</w:t>
      </w:r>
    </w:p>
    <w:p w:rsidR="00755E05" w:rsidRDefault="00755E05" w:rsidP="00755E05">
      <w:pPr>
        <w:jc w:val="lowKashida"/>
        <w:rPr>
          <w:rFonts w:ascii="Arial" w:hAnsi="Arial" w:cs="Arial"/>
          <w:sz w:val="24"/>
          <w:rtl/>
        </w:rPr>
      </w:pPr>
      <w:r w:rsidRPr="00755E05">
        <w:rPr>
          <w:rFonts w:ascii="Arial" w:hAnsi="Arial" w:cs="Arial" w:hint="cs"/>
          <w:sz w:val="24"/>
          <w:rtl/>
        </w:rPr>
        <w:t>پس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از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اینکه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حق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بیمه‏های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اموال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و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حوادث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تا</w:t>
      </w:r>
      <w:r w:rsidRPr="00755E05">
        <w:rPr>
          <w:rFonts w:ascii="Arial" w:hAnsi="Arial" w:cs="Arial"/>
          <w:sz w:val="24"/>
          <w:rtl/>
        </w:rPr>
        <w:t xml:space="preserve"> 9/92 </w:t>
      </w:r>
      <w:r w:rsidRPr="00755E05">
        <w:rPr>
          <w:rFonts w:ascii="Arial" w:hAnsi="Arial" w:cs="Arial" w:hint="cs"/>
          <w:sz w:val="24"/>
          <w:rtl/>
        </w:rPr>
        <w:t>بیلیون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مارک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آلمان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کاهش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نشان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دادند،احتمال‏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می‏رود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که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باز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هم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کم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شوند</w:t>
      </w:r>
      <w:r w:rsidRPr="00755E05">
        <w:rPr>
          <w:rFonts w:ascii="Arial" w:hAnsi="Arial" w:cs="Arial"/>
          <w:sz w:val="24"/>
          <w:rtl/>
        </w:rPr>
        <w:t>.</w:t>
      </w:r>
      <w:r w:rsidRPr="00755E05">
        <w:rPr>
          <w:rFonts w:ascii="Arial" w:hAnsi="Arial" w:cs="Arial" w:hint="cs"/>
          <w:sz w:val="24"/>
          <w:rtl/>
        </w:rPr>
        <w:t>این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مسأله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بیشتر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در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مورد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بیمه‏هایی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اتوموبیل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و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آتش‏سوزی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بود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که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حق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بیمه‏های‏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اتوموبیل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با</w:t>
      </w:r>
      <w:r w:rsidRPr="00755E05">
        <w:rPr>
          <w:rFonts w:ascii="Arial" w:hAnsi="Arial" w:cs="Arial"/>
          <w:sz w:val="24"/>
          <w:rtl/>
        </w:rPr>
        <w:t xml:space="preserve"> 4 </w:t>
      </w:r>
      <w:r w:rsidRPr="00755E05">
        <w:rPr>
          <w:rFonts w:ascii="Arial" w:hAnsi="Arial" w:cs="Arial" w:hint="cs"/>
          <w:sz w:val="24"/>
          <w:rtl/>
        </w:rPr>
        <w:t>میلیارد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مارک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آلمان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کاهش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به</w:t>
      </w:r>
      <w:r w:rsidRPr="00755E05">
        <w:rPr>
          <w:rFonts w:ascii="Arial" w:hAnsi="Arial" w:cs="Arial"/>
          <w:sz w:val="24"/>
          <w:rtl/>
        </w:rPr>
        <w:t xml:space="preserve"> 39 </w:t>
      </w:r>
      <w:r w:rsidRPr="00755E05">
        <w:rPr>
          <w:rFonts w:ascii="Arial" w:hAnsi="Arial" w:cs="Arial" w:hint="cs"/>
          <w:sz w:val="24"/>
          <w:rtl/>
        </w:rPr>
        <w:t>میلیارد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رسید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و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در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مورد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دوم</w:t>
      </w:r>
      <w:r w:rsidRPr="00755E05">
        <w:rPr>
          <w:rFonts w:ascii="Arial" w:hAnsi="Arial" w:cs="Arial"/>
          <w:sz w:val="24"/>
          <w:rtl/>
        </w:rPr>
        <w:t>(</w:t>
      </w:r>
      <w:r w:rsidRPr="00755E05">
        <w:rPr>
          <w:rFonts w:ascii="Arial" w:hAnsi="Arial" w:cs="Arial" w:hint="cs"/>
          <w:sz w:val="24"/>
          <w:rtl/>
        </w:rPr>
        <w:t>آتش‏سوزی</w:t>
      </w:r>
      <w:r w:rsidRPr="00755E05">
        <w:rPr>
          <w:rFonts w:ascii="Arial" w:hAnsi="Arial" w:cs="Arial"/>
          <w:sz w:val="24"/>
          <w:rtl/>
        </w:rPr>
        <w:t>)</w:t>
      </w:r>
      <w:r w:rsidRPr="00755E05">
        <w:rPr>
          <w:rFonts w:ascii="Arial" w:hAnsi="Arial" w:cs="Arial" w:hint="cs"/>
          <w:sz w:val="24"/>
          <w:rtl/>
        </w:rPr>
        <w:t>نیز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بازار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شاهد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یک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کاهش</w:t>
      </w:r>
      <w:r w:rsidRPr="00755E05">
        <w:rPr>
          <w:rFonts w:ascii="Arial" w:hAnsi="Arial" w:cs="Arial"/>
          <w:sz w:val="24"/>
          <w:rtl/>
        </w:rPr>
        <w:t xml:space="preserve"> 6/8 </w:t>
      </w:r>
      <w:r w:rsidRPr="00755E05">
        <w:rPr>
          <w:rFonts w:ascii="Arial" w:hAnsi="Arial" w:cs="Arial" w:hint="cs"/>
          <w:sz w:val="24"/>
          <w:rtl/>
        </w:rPr>
        <w:t>درصدی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تا</w:t>
      </w:r>
      <w:r w:rsidRPr="00755E05">
        <w:rPr>
          <w:rFonts w:ascii="Arial" w:hAnsi="Arial" w:cs="Arial"/>
          <w:sz w:val="24"/>
          <w:rtl/>
        </w:rPr>
        <w:t xml:space="preserve"> 2/4 </w:t>
      </w:r>
      <w:r w:rsidRPr="00755E05">
        <w:rPr>
          <w:rFonts w:ascii="Arial" w:hAnsi="Arial" w:cs="Arial" w:hint="cs"/>
          <w:sz w:val="24"/>
          <w:rtl/>
        </w:rPr>
        <w:t>میلیارد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مارک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بود</w:t>
      </w:r>
      <w:r w:rsidRPr="00755E05">
        <w:rPr>
          <w:rFonts w:ascii="Arial" w:hAnsi="Arial" w:cs="Arial"/>
          <w:sz w:val="24"/>
          <w:rtl/>
        </w:rPr>
        <w:t>.</w:t>
      </w:r>
      <w:r w:rsidRPr="00755E05">
        <w:rPr>
          <w:rFonts w:ascii="Arial" w:hAnsi="Arial" w:cs="Arial" w:hint="cs"/>
          <w:sz w:val="24"/>
          <w:rtl/>
        </w:rPr>
        <w:t>این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آمار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شامل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آتش‏سوزی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صنعتی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نیز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می‏شود</w:t>
      </w:r>
      <w:r w:rsidRPr="00755E05">
        <w:rPr>
          <w:rFonts w:ascii="Arial" w:hAnsi="Arial" w:cs="Arial"/>
          <w:sz w:val="24"/>
          <w:rtl/>
        </w:rPr>
        <w:t>.</w:t>
      </w:r>
      <w:r w:rsidRPr="00755E05">
        <w:rPr>
          <w:rFonts w:ascii="Arial" w:hAnsi="Arial" w:cs="Arial" w:hint="cs"/>
          <w:sz w:val="24"/>
          <w:rtl/>
        </w:rPr>
        <w:t>ولی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شامل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عدم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النفع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بیمه‏گزار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نمی‏باشد</w:t>
      </w:r>
      <w:r w:rsidRPr="00755E05">
        <w:rPr>
          <w:rFonts w:ascii="Arial" w:hAnsi="Arial" w:cs="Arial"/>
          <w:sz w:val="24"/>
          <w:rtl/>
        </w:rPr>
        <w:t>.</w:t>
      </w:r>
      <w:r w:rsidRPr="00755E05">
        <w:rPr>
          <w:rFonts w:ascii="Arial" w:hAnsi="Arial" w:cs="Arial" w:hint="cs"/>
          <w:sz w:val="24"/>
          <w:rtl/>
        </w:rPr>
        <w:t>هر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دو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روند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درسال</w:t>
      </w:r>
      <w:r w:rsidRPr="00755E05">
        <w:rPr>
          <w:rFonts w:ascii="Arial" w:hAnsi="Arial" w:cs="Arial"/>
          <w:sz w:val="24"/>
          <w:rtl/>
        </w:rPr>
        <w:t xml:space="preserve"> 1998 </w:t>
      </w:r>
      <w:r w:rsidRPr="00755E05">
        <w:rPr>
          <w:rFonts w:ascii="Arial" w:hAnsi="Arial" w:cs="Arial" w:hint="cs"/>
          <w:sz w:val="24"/>
          <w:rtl/>
        </w:rPr>
        <w:t>ادامه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یافته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است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و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به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احتمال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قوی‏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در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سال</w:t>
      </w:r>
      <w:r w:rsidRPr="00755E05">
        <w:rPr>
          <w:rFonts w:ascii="Arial" w:hAnsi="Arial" w:cs="Arial"/>
          <w:sz w:val="24"/>
          <w:rtl/>
        </w:rPr>
        <w:t xml:space="preserve"> 1999 </w:t>
      </w:r>
      <w:r w:rsidRPr="00755E05">
        <w:rPr>
          <w:rFonts w:ascii="Arial" w:hAnsi="Arial" w:cs="Arial" w:hint="cs"/>
          <w:sz w:val="24"/>
          <w:rtl/>
        </w:rPr>
        <w:t>نیز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به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همین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صورت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خواهد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بود</w:t>
      </w:r>
      <w:r w:rsidRPr="00755E05">
        <w:rPr>
          <w:rFonts w:ascii="Arial" w:hAnsi="Arial" w:cs="Arial"/>
          <w:sz w:val="24"/>
          <w:rtl/>
        </w:rPr>
        <w:t>.</w:t>
      </w:r>
    </w:p>
    <w:p w:rsidR="00755E05" w:rsidRDefault="00755E05" w:rsidP="000F1883">
      <w:pPr>
        <w:jc w:val="lowKashida"/>
        <w:rPr>
          <w:rFonts w:ascii="Arial" w:hAnsi="Arial" w:cs="Arial"/>
          <w:sz w:val="24"/>
          <w:rtl/>
        </w:rPr>
      </w:pPr>
      <w:r w:rsidRPr="00755E05">
        <w:rPr>
          <w:rFonts w:ascii="Arial" w:hAnsi="Arial" w:cs="Arial" w:hint="cs"/>
          <w:sz w:val="24"/>
          <w:rtl/>
        </w:rPr>
        <w:t>توانایی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صنعت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جهت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مقابله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با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این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کاهش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مستمر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منافع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حاصل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از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صدور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بیمه‏نامه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روزی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به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پایان‏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خواهد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رسید</w:t>
      </w:r>
      <w:r w:rsidRPr="00755E05">
        <w:rPr>
          <w:rFonts w:ascii="Arial" w:hAnsi="Arial" w:cs="Arial"/>
          <w:sz w:val="24"/>
          <w:rtl/>
        </w:rPr>
        <w:t>.</w:t>
      </w:r>
      <w:r w:rsidRPr="00755E05">
        <w:rPr>
          <w:rFonts w:ascii="Arial" w:hAnsi="Arial" w:cs="Arial" w:hint="cs"/>
          <w:sz w:val="24"/>
          <w:rtl/>
        </w:rPr>
        <w:t>این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امر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احساس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موجود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بیمه‏گران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را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که‏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ادغام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بیشتری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میان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شرکت‏های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بیمه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و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همکاری‏های‏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بیشتر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اتفاق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خواهد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افتاد،تشدید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می‏کند</w:t>
      </w:r>
      <w:r w:rsidRPr="00755E05">
        <w:rPr>
          <w:rFonts w:ascii="Arial" w:hAnsi="Arial" w:cs="Arial"/>
          <w:sz w:val="24"/>
          <w:rtl/>
        </w:rPr>
        <w:t>.</w:t>
      </w:r>
      <w:r w:rsidRPr="00755E05">
        <w:rPr>
          <w:rFonts w:ascii="Arial" w:hAnsi="Arial" w:cs="Arial" w:hint="cs"/>
          <w:sz w:val="24"/>
          <w:rtl/>
        </w:rPr>
        <w:t>شرکت‏های‏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کوچک‏تر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به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تکیه‏گاه‏های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قوی‏تری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احتیاج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دارند؛اگر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آن‏ها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شرکت‏های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تعاونی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باشند،به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بررسی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راه‏های‏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انجام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آن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با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توجه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به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موقعیت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ویژه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خود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خواهند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پرداخت</w:t>
      </w:r>
      <w:r w:rsidRPr="00755E05">
        <w:rPr>
          <w:rFonts w:ascii="Arial" w:hAnsi="Arial" w:cs="Arial"/>
          <w:sz w:val="24"/>
          <w:rtl/>
        </w:rPr>
        <w:t>.</w:t>
      </w:r>
      <w:r w:rsidRPr="00755E05">
        <w:rPr>
          <w:rFonts w:ascii="Arial" w:hAnsi="Arial" w:cs="Arial" w:hint="cs"/>
          <w:sz w:val="24"/>
          <w:rtl/>
        </w:rPr>
        <w:t>به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عنوان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مثال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تبدیل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به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شرکت‏های‏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غیر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تعاونی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و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یا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تشکیل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گروه‏های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افقی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موسوم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به‏</w:t>
      </w:r>
      <w:r w:rsidRPr="00755E05">
        <w:rPr>
          <w:rFonts w:ascii="Arial" w:hAnsi="Arial" w:cs="Arial"/>
          <w:sz w:val="24"/>
          <w:rtl/>
        </w:rPr>
        <w:t xml:space="preserve"> (</w:t>
      </w:r>
      <w:proofErr w:type="spellStart"/>
      <w:r w:rsidRPr="00755E05">
        <w:rPr>
          <w:rFonts w:ascii="Arial" w:hAnsi="Arial" w:cs="Arial"/>
          <w:sz w:val="24"/>
        </w:rPr>
        <w:t>Gleichordnungskonzerne</w:t>
      </w:r>
      <w:proofErr w:type="spellEnd"/>
      <w:r w:rsidRPr="00755E05">
        <w:rPr>
          <w:rFonts w:ascii="Arial" w:hAnsi="Arial" w:cs="Arial"/>
          <w:sz w:val="24"/>
          <w:rtl/>
        </w:rPr>
        <w:t xml:space="preserve">) </w:t>
      </w:r>
      <w:r w:rsidRPr="00755E05">
        <w:rPr>
          <w:rFonts w:ascii="Arial" w:hAnsi="Arial" w:cs="Arial" w:hint="cs"/>
          <w:sz w:val="24"/>
          <w:rtl/>
        </w:rPr>
        <w:t>اینکه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شرایط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فعلی‏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کی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تغییر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خواهد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کرد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و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اینکه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یک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بازار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فقیر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و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در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حال‏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رکود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کی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به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سودهای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پایین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تبدیل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خواهد</w:t>
      </w:r>
      <w:r w:rsidRPr="00755E05">
        <w:rPr>
          <w:rFonts w:ascii="Arial" w:hAnsi="Arial" w:cs="Arial"/>
          <w:sz w:val="24"/>
          <w:rtl/>
        </w:rPr>
        <w:t xml:space="preserve"> </w:t>
      </w:r>
      <w:r w:rsidRPr="00755E05">
        <w:rPr>
          <w:rFonts w:ascii="Arial" w:hAnsi="Arial" w:cs="Arial" w:hint="cs"/>
          <w:sz w:val="24"/>
          <w:rtl/>
        </w:rPr>
        <w:t>شد</w:t>
      </w:r>
      <w:r w:rsidRPr="00755E05">
        <w:rPr>
          <w:rFonts w:ascii="Arial" w:hAnsi="Arial" w:cs="Arial"/>
          <w:sz w:val="24"/>
          <w:rtl/>
        </w:rPr>
        <w:t>.</w:t>
      </w:r>
    </w:p>
    <w:p w:rsidR="00103DF7" w:rsidRPr="00755E05" w:rsidRDefault="00103DF7" w:rsidP="00755E05">
      <w:pPr>
        <w:jc w:val="lowKashida"/>
        <w:rPr>
          <w:rFonts w:ascii="Arial" w:hAnsi="Arial" w:cs="Arial"/>
          <w:sz w:val="24"/>
          <w:rtl/>
        </w:rPr>
      </w:pPr>
    </w:p>
    <w:sectPr w:rsidR="00103DF7" w:rsidRPr="00755E05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C7E"/>
    <w:rsid w:val="00011BC7"/>
    <w:rsid w:val="000B225B"/>
    <w:rsid w:val="000E51E5"/>
    <w:rsid w:val="000F1883"/>
    <w:rsid w:val="00103DF7"/>
    <w:rsid w:val="00103E8B"/>
    <w:rsid w:val="0015777B"/>
    <w:rsid w:val="00175A76"/>
    <w:rsid w:val="001846A1"/>
    <w:rsid w:val="001F1527"/>
    <w:rsid w:val="001F1D6F"/>
    <w:rsid w:val="00232D0B"/>
    <w:rsid w:val="00322C7E"/>
    <w:rsid w:val="00384397"/>
    <w:rsid w:val="00385AC9"/>
    <w:rsid w:val="003B7185"/>
    <w:rsid w:val="00411E12"/>
    <w:rsid w:val="00413E55"/>
    <w:rsid w:val="00437A71"/>
    <w:rsid w:val="0044352F"/>
    <w:rsid w:val="00474B6A"/>
    <w:rsid w:val="004D05D4"/>
    <w:rsid w:val="004D253A"/>
    <w:rsid w:val="004E5997"/>
    <w:rsid w:val="005E07B6"/>
    <w:rsid w:val="005F395E"/>
    <w:rsid w:val="00632A03"/>
    <w:rsid w:val="006475F2"/>
    <w:rsid w:val="00670E70"/>
    <w:rsid w:val="00686ABC"/>
    <w:rsid w:val="006E0B7A"/>
    <w:rsid w:val="006E3B40"/>
    <w:rsid w:val="0071077B"/>
    <w:rsid w:val="0072503D"/>
    <w:rsid w:val="00727CEA"/>
    <w:rsid w:val="00755E05"/>
    <w:rsid w:val="00763C78"/>
    <w:rsid w:val="007646EE"/>
    <w:rsid w:val="00774973"/>
    <w:rsid w:val="00795288"/>
    <w:rsid w:val="007C3739"/>
    <w:rsid w:val="007C6699"/>
    <w:rsid w:val="00801742"/>
    <w:rsid w:val="008232A5"/>
    <w:rsid w:val="00863AC0"/>
    <w:rsid w:val="00884C63"/>
    <w:rsid w:val="008C6859"/>
    <w:rsid w:val="008D384F"/>
    <w:rsid w:val="0092736C"/>
    <w:rsid w:val="00945DC3"/>
    <w:rsid w:val="009A291E"/>
    <w:rsid w:val="009A3DDE"/>
    <w:rsid w:val="00A111C0"/>
    <w:rsid w:val="00A43C69"/>
    <w:rsid w:val="00A50213"/>
    <w:rsid w:val="00A816E4"/>
    <w:rsid w:val="00AA1DA3"/>
    <w:rsid w:val="00AA63C5"/>
    <w:rsid w:val="00AA64C5"/>
    <w:rsid w:val="00AF64CB"/>
    <w:rsid w:val="00B31FB9"/>
    <w:rsid w:val="00B849C7"/>
    <w:rsid w:val="00B8771A"/>
    <w:rsid w:val="00BC3410"/>
    <w:rsid w:val="00C00C07"/>
    <w:rsid w:val="00C24282"/>
    <w:rsid w:val="00C25671"/>
    <w:rsid w:val="00C3171F"/>
    <w:rsid w:val="00C60B44"/>
    <w:rsid w:val="00C62D50"/>
    <w:rsid w:val="00C913A5"/>
    <w:rsid w:val="00CA2D0B"/>
    <w:rsid w:val="00CE56F3"/>
    <w:rsid w:val="00D0140B"/>
    <w:rsid w:val="00D0395A"/>
    <w:rsid w:val="00D242B2"/>
    <w:rsid w:val="00D70718"/>
    <w:rsid w:val="00D80494"/>
    <w:rsid w:val="00DA2DBC"/>
    <w:rsid w:val="00DC2038"/>
    <w:rsid w:val="00DC7826"/>
    <w:rsid w:val="00E05813"/>
    <w:rsid w:val="00E123E7"/>
    <w:rsid w:val="00E459FF"/>
    <w:rsid w:val="00EF5D2B"/>
    <w:rsid w:val="00F12163"/>
    <w:rsid w:val="00F17EC3"/>
    <w:rsid w:val="00F207E3"/>
    <w:rsid w:val="00F276BB"/>
    <w:rsid w:val="00F31C23"/>
    <w:rsid w:val="00F9722C"/>
    <w:rsid w:val="00FC3E87"/>
    <w:rsid w:val="00FD5B81"/>
    <w:rsid w:val="00FD6009"/>
    <w:rsid w:val="00FF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2012-01-05T16:08:00Z</dcterms:created>
  <dcterms:modified xsi:type="dcterms:W3CDTF">2012-01-16T16:19:00Z</dcterms:modified>
</cp:coreProperties>
</file>