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755" w:rsidRPr="003A0755" w:rsidRDefault="003A0755" w:rsidP="003A0755">
      <w:pPr>
        <w:bidi/>
        <w:jc w:val="both"/>
        <w:rPr>
          <w:rFonts w:ascii="Arial" w:hAnsi="Arial" w:cs="Arial"/>
          <w:sz w:val="28"/>
          <w:szCs w:val="28"/>
        </w:rPr>
      </w:pPr>
      <w:r w:rsidRPr="003A0755">
        <w:rPr>
          <w:rFonts w:ascii="Arial" w:hAnsi="Arial" w:cs="Arial" w:hint="cs"/>
          <w:sz w:val="28"/>
          <w:szCs w:val="28"/>
          <w:rtl/>
        </w:rPr>
        <w:t>نقش</w:t>
      </w:r>
      <w:r w:rsidRPr="003A0755">
        <w:rPr>
          <w:rFonts w:ascii="Arial" w:hAnsi="Arial" w:cs="Arial"/>
          <w:sz w:val="28"/>
          <w:szCs w:val="28"/>
          <w:rtl/>
        </w:rPr>
        <w:t xml:space="preserve"> </w:t>
      </w:r>
      <w:r w:rsidRPr="003A0755">
        <w:rPr>
          <w:rFonts w:ascii="Arial" w:hAnsi="Arial" w:cs="Arial" w:hint="cs"/>
          <w:sz w:val="28"/>
          <w:szCs w:val="28"/>
          <w:rtl/>
        </w:rPr>
        <w:t>صنایع</w:t>
      </w:r>
      <w:r w:rsidRPr="003A0755">
        <w:rPr>
          <w:rFonts w:ascii="Arial" w:hAnsi="Arial" w:cs="Arial"/>
          <w:sz w:val="28"/>
          <w:szCs w:val="28"/>
          <w:rtl/>
        </w:rPr>
        <w:t xml:space="preserve"> </w:t>
      </w:r>
      <w:r w:rsidRPr="003A0755">
        <w:rPr>
          <w:rFonts w:ascii="Arial" w:hAnsi="Arial" w:cs="Arial" w:hint="cs"/>
          <w:sz w:val="28"/>
          <w:szCs w:val="28"/>
          <w:rtl/>
        </w:rPr>
        <w:t>دسته</w:t>
      </w:r>
      <w:r w:rsidRPr="003A0755">
        <w:rPr>
          <w:rFonts w:ascii="Arial" w:hAnsi="Arial" w:cs="Arial"/>
          <w:sz w:val="28"/>
          <w:szCs w:val="28"/>
          <w:rtl/>
        </w:rPr>
        <w:t xml:space="preserve"> </w:t>
      </w:r>
      <w:r w:rsidRPr="003A0755">
        <w:rPr>
          <w:rFonts w:ascii="Arial" w:hAnsi="Arial" w:cs="Arial" w:hint="cs"/>
          <w:sz w:val="28"/>
          <w:szCs w:val="28"/>
          <w:rtl/>
        </w:rPr>
        <w:t>بندی</w:t>
      </w:r>
      <w:r w:rsidRPr="003A0755">
        <w:rPr>
          <w:rFonts w:ascii="Arial" w:hAnsi="Arial" w:cs="Arial"/>
          <w:sz w:val="28"/>
          <w:szCs w:val="28"/>
          <w:rtl/>
        </w:rPr>
        <w:t xml:space="preserve"> </w:t>
      </w:r>
      <w:r w:rsidRPr="003A0755">
        <w:rPr>
          <w:rFonts w:ascii="Arial" w:hAnsi="Arial" w:cs="Arial" w:hint="cs"/>
          <w:sz w:val="28"/>
          <w:szCs w:val="28"/>
          <w:rtl/>
        </w:rPr>
        <w:t>در</w:t>
      </w:r>
      <w:r w:rsidRPr="003A0755">
        <w:rPr>
          <w:rFonts w:ascii="Arial" w:hAnsi="Arial" w:cs="Arial"/>
          <w:sz w:val="28"/>
          <w:szCs w:val="28"/>
          <w:rtl/>
        </w:rPr>
        <w:t xml:space="preserve"> </w:t>
      </w:r>
      <w:r w:rsidRPr="003A0755">
        <w:rPr>
          <w:rFonts w:ascii="Arial" w:hAnsi="Arial" w:cs="Arial" w:hint="cs"/>
          <w:sz w:val="28"/>
          <w:szCs w:val="28"/>
          <w:rtl/>
        </w:rPr>
        <w:t>صادرات</w:t>
      </w:r>
      <w:r w:rsidRPr="003A0755">
        <w:rPr>
          <w:rFonts w:ascii="Arial" w:hAnsi="Arial" w:cs="Arial"/>
          <w:sz w:val="28"/>
          <w:szCs w:val="28"/>
          <w:rtl/>
        </w:rPr>
        <w:t xml:space="preserve"> </w:t>
      </w:r>
      <w:r w:rsidRPr="003A0755">
        <w:rPr>
          <w:rFonts w:ascii="Arial" w:hAnsi="Arial" w:cs="Arial" w:hint="cs"/>
          <w:sz w:val="28"/>
          <w:szCs w:val="28"/>
          <w:rtl/>
        </w:rPr>
        <w:t>غیر</w:t>
      </w:r>
      <w:r w:rsidRPr="003A0755">
        <w:rPr>
          <w:rFonts w:ascii="Arial" w:hAnsi="Arial" w:cs="Arial"/>
          <w:sz w:val="28"/>
          <w:szCs w:val="28"/>
          <w:rtl/>
        </w:rPr>
        <w:t xml:space="preserve"> </w:t>
      </w:r>
      <w:r w:rsidRPr="003A0755">
        <w:rPr>
          <w:rFonts w:ascii="Arial" w:hAnsi="Arial" w:cs="Arial" w:hint="cs"/>
          <w:sz w:val="28"/>
          <w:szCs w:val="28"/>
          <w:rtl/>
        </w:rPr>
        <w:t>نفتی</w:t>
      </w:r>
      <w:r w:rsidRPr="003A0755">
        <w:rPr>
          <w:rFonts w:ascii="Arial" w:hAnsi="Arial" w:cs="Arial"/>
          <w:sz w:val="28"/>
          <w:szCs w:val="28"/>
          <w:rtl/>
        </w:rPr>
        <w:t xml:space="preserve"> </w:t>
      </w:r>
    </w:p>
    <w:p w:rsidR="003A0755" w:rsidRDefault="003A0755" w:rsidP="003A0755">
      <w:pPr>
        <w:bidi/>
        <w:jc w:val="both"/>
        <w:rPr>
          <w:rFonts w:ascii="Arial" w:hAnsi="Arial" w:cs="Arial"/>
          <w:sz w:val="24"/>
          <w:szCs w:val="24"/>
        </w:rPr>
      </w:pPr>
    </w:p>
    <w:p w:rsidR="003A0755" w:rsidRPr="003A0755" w:rsidRDefault="003A0755" w:rsidP="003A0755">
      <w:pPr>
        <w:bidi/>
        <w:jc w:val="both"/>
        <w:rPr>
          <w:rFonts w:ascii="Arial" w:hAnsi="Arial" w:cs="Arial"/>
          <w:sz w:val="24"/>
          <w:szCs w:val="24"/>
        </w:rPr>
      </w:pPr>
      <w:r w:rsidRPr="003A0755">
        <w:rPr>
          <w:rFonts w:ascii="Arial" w:hAnsi="Arial" w:cs="Arial" w:hint="cs"/>
          <w:sz w:val="24"/>
          <w:szCs w:val="24"/>
          <w:rtl/>
        </w:rPr>
        <w:t>نقش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صنعت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بسته‏بندی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به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عنوان‏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تکمیل‏کننده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کلیه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بخش‏های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تولیدی‏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اعم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از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صنعت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کشاورزی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به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ویژه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در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زمینه‏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کشاورزی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و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صنایع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وابسته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به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آن‏که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خود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تبدیل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مواد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خام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کشاورزی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به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مواد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غذایی‏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می‏باشد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از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جایگاه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والایی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برخوردار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است</w:t>
      </w:r>
      <w:r w:rsidRPr="003A0755">
        <w:rPr>
          <w:rFonts w:ascii="Arial" w:hAnsi="Arial" w:cs="Arial"/>
          <w:sz w:val="24"/>
          <w:szCs w:val="24"/>
          <w:rtl/>
        </w:rPr>
        <w:t xml:space="preserve">. </w:t>
      </w:r>
      <w:r w:rsidRPr="003A0755">
        <w:rPr>
          <w:rFonts w:ascii="Arial" w:hAnsi="Arial" w:cs="Arial" w:hint="cs"/>
          <w:sz w:val="24"/>
          <w:szCs w:val="24"/>
          <w:rtl/>
        </w:rPr>
        <w:t>پدیده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تولید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به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منزله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نان‏آوری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برای‏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تولیدکننده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است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و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در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اقتصاد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هر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کشوری‏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نقش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به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سزایی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دارد،تولید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هنگامی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به‏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گونه‏ای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ارزشمندارائه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می‏شود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که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از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طریق‏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بسته‏بندی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اصولی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به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مرکز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ارزش‏گذاری‏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خود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منتقل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گردد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بنابراین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یکی‏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از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فاکتورهای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افزایش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توان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رقابت‏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در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بازارهای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بین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المللی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صنعت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بسته‏بندی‏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به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شمار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می‏آید</w:t>
      </w:r>
      <w:r w:rsidRPr="003A0755">
        <w:rPr>
          <w:rFonts w:ascii="Arial" w:hAnsi="Arial" w:cs="Arial"/>
          <w:sz w:val="24"/>
          <w:szCs w:val="24"/>
          <w:rtl/>
        </w:rPr>
        <w:t>.</w:t>
      </w:r>
      <w:r w:rsidRPr="003A0755">
        <w:rPr>
          <w:rFonts w:ascii="Arial" w:hAnsi="Arial" w:cs="Arial" w:hint="cs"/>
          <w:sz w:val="24"/>
          <w:szCs w:val="24"/>
          <w:rtl/>
        </w:rPr>
        <w:t>نظر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به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اهمیت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موضوع‏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بسته‏بندی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در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بالا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بردن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کیفیت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و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کمیت‏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تولید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یک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جامعه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به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کناش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پیرامون‏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صنعت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فرادست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بسته‏بندی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که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در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توسعه‏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کشاورزی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یکی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از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حلقه‏های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مفقوده‏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ارتباط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صنعت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و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کشاورزی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است،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می‏پردازیم</w:t>
      </w:r>
      <w:r w:rsidRPr="003A0755">
        <w:rPr>
          <w:rFonts w:ascii="Arial" w:hAnsi="Arial" w:cs="Arial"/>
          <w:sz w:val="24"/>
          <w:szCs w:val="24"/>
        </w:rPr>
        <w:t>:</w:t>
      </w:r>
    </w:p>
    <w:p w:rsidR="003A0755" w:rsidRPr="003A0755" w:rsidRDefault="003A0755" w:rsidP="003A0755">
      <w:pPr>
        <w:bidi/>
        <w:jc w:val="both"/>
        <w:rPr>
          <w:rFonts w:ascii="Arial" w:hAnsi="Arial" w:cs="Arial"/>
          <w:sz w:val="24"/>
          <w:szCs w:val="24"/>
        </w:rPr>
      </w:pPr>
      <w:r w:rsidRPr="003A0755">
        <w:rPr>
          <w:rFonts w:ascii="Arial" w:hAnsi="Arial" w:cs="Arial" w:hint="cs"/>
          <w:sz w:val="24"/>
          <w:szCs w:val="24"/>
          <w:rtl/>
        </w:rPr>
        <w:t>تاریخچه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بسته‏بندی</w:t>
      </w:r>
    </w:p>
    <w:p w:rsidR="003A0755" w:rsidRPr="003A0755" w:rsidRDefault="003A0755" w:rsidP="003A0755">
      <w:pPr>
        <w:bidi/>
        <w:jc w:val="both"/>
        <w:rPr>
          <w:rFonts w:ascii="Arial" w:hAnsi="Arial" w:cs="Arial"/>
          <w:sz w:val="24"/>
          <w:szCs w:val="24"/>
        </w:rPr>
      </w:pPr>
      <w:r w:rsidRPr="003A0755">
        <w:rPr>
          <w:rFonts w:ascii="Arial" w:hAnsi="Arial" w:cs="Arial" w:hint="cs"/>
          <w:sz w:val="24"/>
          <w:szCs w:val="24"/>
          <w:rtl/>
        </w:rPr>
        <w:t>در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ادوار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گذشته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پیشینیان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هدایای‏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خود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را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در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دستمال‏های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ابریشمین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زیبایی‏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می‏پیچیدند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و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از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دیرباز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فروش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کالا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با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تبلیغ‏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همراه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بوده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است</w:t>
      </w:r>
      <w:r w:rsidRPr="003A0755">
        <w:rPr>
          <w:rFonts w:ascii="Arial" w:hAnsi="Arial" w:cs="Arial"/>
          <w:sz w:val="24"/>
          <w:szCs w:val="24"/>
          <w:rtl/>
        </w:rPr>
        <w:t>.</w:t>
      </w:r>
      <w:r w:rsidRPr="003A0755">
        <w:rPr>
          <w:rFonts w:ascii="Arial" w:hAnsi="Arial" w:cs="Arial" w:hint="cs"/>
          <w:sz w:val="24"/>
          <w:szCs w:val="24"/>
          <w:rtl/>
        </w:rPr>
        <w:t>دوره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گردها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که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با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وسیله‏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نقلیه</w:t>
      </w:r>
      <w:r w:rsidRPr="003A0755">
        <w:rPr>
          <w:rFonts w:ascii="Arial" w:hAnsi="Arial" w:cs="Arial"/>
          <w:sz w:val="24"/>
          <w:szCs w:val="24"/>
          <w:rtl/>
        </w:rPr>
        <w:t>(</w:t>
      </w:r>
      <w:r w:rsidRPr="003A0755">
        <w:rPr>
          <w:rFonts w:ascii="Arial" w:hAnsi="Arial" w:cs="Arial" w:hint="cs"/>
          <w:sz w:val="24"/>
          <w:szCs w:val="24"/>
          <w:rtl/>
        </w:rPr>
        <w:t>اسب،قاطر،</w:t>
      </w:r>
      <w:r w:rsidRPr="003A0755">
        <w:rPr>
          <w:rFonts w:ascii="Arial" w:hAnsi="Arial" w:cs="Arial"/>
          <w:sz w:val="24"/>
          <w:szCs w:val="24"/>
          <w:rtl/>
        </w:rPr>
        <w:t>)</w:t>
      </w:r>
      <w:r w:rsidRPr="003A0755">
        <w:rPr>
          <w:rFonts w:ascii="Arial" w:hAnsi="Arial" w:cs="Arial" w:hint="cs"/>
          <w:sz w:val="24"/>
          <w:szCs w:val="24"/>
          <w:rtl/>
        </w:rPr>
        <w:t>در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کوی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وبرزن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به‏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حرکت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درمی‏آمدند؛برای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فروش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کالاهای‏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خود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مردم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را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برای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خرد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فرا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می‏خواندند،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امروزه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در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سوپر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مارکت‏ها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بسته‏بندی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چهره‏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کالا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را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تغییر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داده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است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و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فروشنده‏ها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نیز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رو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به‏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خاموشی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نهاده‏اند</w:t>
      </w:r>
      <w:r w:rsidRPr="003A0755">
        <w:rPr>
          <w:rFonts w:ascii="Arial" w:hAnsi="Arial" w:cs="Arial"/>
          <w:sz w:val="24"/>
          <w:szCs w:val="24"/>
        </w:rPr>
        <w:t>.</w:t>
      </w:r>
    </w:p>
    <w:p w:rsidR="003A0755" w:rsidRPr="003A0755" w:rsidRDefault="003A0755" w:rsidP="003A0755">
      <w:pPr>
        <w:bidi/>
        <w:jc w:val="both"/>
        <w:rPr>
          <w:rFonts w:ascii="Arial" w:hAnsi="Arial" w:cs="Arial"/>
          <w:sz w:val="24"/>
          <w:szCs w:val="24"/>
        </w:rPr>
      </w:pPr>
      <w:r w:rsidRPr="003A0755">
        <w:rPr>
          <w:rFonts w:ascii="Arial" w:hAnsi="Arial" w:cs="Arial" w:hint="cs"/>
          <w:sz w:val="24"/>
          <w:szCs w:val="24"/>
          <w:rtl/>
        </w:rPr>
        <w:t>آثاری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حاکی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از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بسته‏بندی</w:t>
      </w:r>
      <w:r w:rsidRPr="003A0755">
        <w:rPr>
          <w:rFonts w:ascii="Arial" w:hAnsi="Arial" w:cs="Arial"/>
          <w:sz w:val="24"/>
          <w:szCs w:val="24"/>
          <w:rtl/>
        </w:rPr>
        <w:t xml:space="preserve"> 8000 </w:t>
      </w:r>
      <w:r w:rsidRPr="003A0755">
        <w:rPr>
          <w:rFonts w:ascii="Arial" w:hAnsi="Arial" w:cs="Arial" w:hint="cs"/>
          <w:sz w:val="24"/>
          <w:szCs w:val="24"/>
          <w:rtl/>
        </w:rPr>
        <w:t>سال‏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پیش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توسط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کارشناسان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با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دلایل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و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شواهد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ارائه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شده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است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و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شروف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بافته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شده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از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حصیر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که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امروزه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در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مناطقی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از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جنوب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دیده‏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می‏شود،برای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نگهداری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و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حمل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خرما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به‏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کار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می‏رود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و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همچنین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ظروف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لعابی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و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گلی‏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در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مصر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و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بین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النهرین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نیز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برای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نگهداری‏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مواد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غذایی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و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گوشت‏های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نمک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سود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مورد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استفاده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قرار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می‏گرفته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است</w:t>
      </w:r>
    </w:p>
    <w:p w:rsidR="003A0755" w:rsidRPr="003A0755" w:rsidRDefault="003A0755" w:rsidP="003A0755">
      <w:pPr>
        <w:bidi/>
        <w:jc w:val="both"/>
        <w:rPr>
          <w:rFonts w:ascii="Arial" w:hAnsi="Arial" w:cs="Arial"/>
          <w:sz w:val="24"/>
          <w:szCs w:val="24"/>
        </w:rPr>
      </w:pPr>
      <w:r w:rsidRPr="003A0755">
        <w:rPr>
          <w:rFonts w:ascii="Arial" w:hAnsi="Arial" w:cs="Arial" w:hint="cs"/>
          <w:sz w:val="24"/>
          <w:szCs w:val="24"/>
          <w:rtl/>
        </w:rPr>
        <w:t>آگاهی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از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وضع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صنایع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غذایی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بی‏ویژه‏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بسته‏بندی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از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چند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نظر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حائز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اهمیت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است،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نوع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بسته‏بندی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انتخاب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شده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کشورهای‏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خریدار،محصول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کشور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ما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و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ایده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آنان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برای‏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صنایع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بسته‏بنی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و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مقایسه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بسته‏بندی‏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اروپائیان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با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بسته‏بندی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کشورمان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برای‏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یافتن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اختلاف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فرهنگ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بسته‏بندی،آینده‏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صادرات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و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تولید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را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در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مسیری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مشخص‏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رهنمون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می‏دهد</w:t>
      </w:r>
      <w:r w:rsidRPr="003A0755">
        <w:rPr>
          <w:rFonts w:ascii="Arial" w:hAnsi="Arial" w:cs="Arial"/>
          <w:sz w:val="24"/>
          <w:szCs w:val="24"/>
          <w:rtl/>
        </w:rPr>
        <w:t>.</w:t>
      </w:r>
      <w:r w:rsidRPr="003A0755">
        <w:rPr>
          <w:rFonts w:ascii="Arial" w:hAnsi="Arial" w:cs="Arial" w:hint="cs"/>
          <w:sz w:val="24"/>
          <w:szCs w:val="24"/>
          <w:rtl/>
        </w:rPr>
        <w:t>بسته‏بندی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یکی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از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عوامل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مهم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از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مجموعه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عواملی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است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که‏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در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طیف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فعالیت‏های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توزیع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کالا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قرار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دارند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و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تها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هنگامی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بازده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مطلوب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به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دست‏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می‏آید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که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بسته‏بندی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با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سایر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عوامل‏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بازاریابی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مانند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نوع،رقم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محصول،درجه‏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مرغوبیت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سطح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قیمت،تبلیغات‏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و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کانال‏های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توزیع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هماهنگ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باشد</w:t>
      </w:r>
      <w:r w:rsidRPr="003A0755">
        <w:rPr>
          <w:rFonts w:ascii="Arial" w:hAnsi="Arial" w:cs="Arial"/>
          <w:sz w:val="24"/>
          <w:szCs w:val="24"/>
        </w:rPr>
        <w:t>.</w:t>
      </w:r>
    </w:p>
    <w:p w:rsidR="003A0755" w:rsidRPr="003A0755" w:rsidRDefault="003A0755" w:rsidP="003A0755">
      <w:pPr>
        <w:bidi/>
        <w:jc w:val="both"/>
        <w:rPr>
          <w:rFonts w:ascii="Arial" w:hAnsi="Arial" w:cs="Arial"/>
          <w:sz w:val="24"/>
          <w:szCs w:val="24"/>
        </w:rPr>
      </w:pPr>
      <w:r w:rsidRPr="003A0755">
        <w:rPr>
          <w:rFonts w:ascii="Arial" w:hAnsi="Arial" w:cs="Arial" w:hint="cs"/>
          <w:sz w:val="24"/>
          <w:szCs w:val="24"/>
          <w:rtl/>
        </w:rPr>
        <w:t>نقش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طراحی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در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بسته‏بندی</w:t>
      </w:r>
    </w:p>
    <w:p w:rsidR="003A0755" w:rsidRPr="003A0755" w:rsidRDefault="003A0755" w:rsidP="003A0755">
      <w:pPr>
        <w:bidi/>
        <w:jc w:val="both"/>
        <w:rPr>
          <w:rFonts w:ascii="Arial" w:hAnsi="Arial" w:cs="Arial"/>
          <w:sz w:val="24"/>
          <w:szCs w:val="24"/>
        </w:rPr>
      </w:pPr>
      <w:r w:rsidRPr="003A0755">
        <w:rPr>
          <w:rFonts w:ascii="Arial" w:hAnsi="Arial" w:cs="Arial" w:hint="cs"/>
          <w:sz w:val="24"/>
          <w:szCs w:val="24"/>
          <w:rtl/>
        </w:rPr>
        <w:t>از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آنجایی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که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در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سیستم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آمارگیری‏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کشور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صادرات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غیر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نفتی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به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چهار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گروه‏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عمده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کالاهای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کشاورزی،سنتی</w:t>
      </w:r>
      <w:r w:rsidRPr="003A0755">
        <w:rPr>
          <w:rFonts w:ascii="Arial" w:hAnsi="Arial" w:cs="Arial"/>
          <w:sz w:val="24"/>
          <w:szCs w:val="24"/>
          <w:rtl/>
        </w:rPr>
        <w:t xml:space="preserve">- </w:t>
      </w:r>
      <w:r w:rsidRPr="003A0755">
        <w:rPr>
          <w:rFonts w:ascii="Arial" w:hAnsi="Arial" w:cs="Arial" w:hint="cs"/>
          <w:sz w:val="24"/>
          <w:szCs w:val="24"/>
          <w:rtl/>
        </w:rPr>
        <w:t>صنعتی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و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کلوخه‏های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کانی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و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فلزی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تقسیم‏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شده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است،در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جهت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نیل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به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خودکفایی‏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ارزی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و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تنگناهای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آن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در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راستای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توسعه‏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کالاهای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غیر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نفتی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بسته‏بندی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محصولات‏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کشور،بایستی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متناسب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برای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هر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نوع‏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محصول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صادراتی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و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قابل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رقابت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با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انواع‏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مشابه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خارجی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باشد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تا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بتوانیم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با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رقبای‏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خود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در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بازارهای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جهانی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مقابله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کنیم</w:t>
      </w:r>
      <w:r w:rsidRPr="003A0755">
        <w:rPr>
          <w:rFonts w:ascii="Arial" w:hAnsi="Arial" w:cs="Arial"/>
          <w:sz w:val="24"/>
          <w:szCs w:val="24"/>
        </w:rPr>
        <w:t>.</w:t>
      </w:r>
    </w:p>
    <w:p w:rsidR="003A0755" w:rsidRPr="003A0755" w:rsidRDefault="003A0755" w:rsidP="003A0755">
      <w:pPr>
        <w:bidi/>
        <w:jc w:val="both"/>
        <w:rPr>
          <w:rFonts w:ascii="Arial" w:hAnsi="Arial" w:cs="Arial"/>
          <w:sz w:val="24"/>
          <w:szCs w:val="24"/>
        </w:rPr>
      </w:pPr>
      <w:r w:rsidRPr="003A0755">
        <w:rPr>
          <w:rFonts w:ascii="Arial" w:hAnsi="Arial" w:cs="Arial" w:hint="cs"/>
          <w:sz w:val="24"/>
          <w:szCs w:val="24"/>
          <w:rtl/>
        </w:rPr>
        <w:t>یکی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از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وظایف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مهم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بسته‏بندی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انتقال‏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اطلاعات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است،بدیهی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است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در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شبکه‏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پیچیده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فعلی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سیستم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عرضه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کالا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در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نقاط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مختلف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این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شبکه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اطلاعات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متفاوتی‏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مورد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نیاز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است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که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باید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تامین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گردد</w:t>
      </w:r>
      <w:r w:rsidRPr="003A0755">
        <w:rPr>
          <w:rFonts w:ascii="Arial" w:hAnsi="Arial" w:cs="Arial"/>
          <w:sz w:val="24"/>
          <w:szCs w:val="24"/>
        </w:rPr>
        <w:t>.</w:t>
      </w:r>
    </w:p>
    <w:p w:rsidR="003A0755" w:rsidRPr="003A0755" w:rsidRDefault="003A0755" w:rsidP="003A0755">
      <w:pPr>
        <w:bidi/>
        <w:jc w:val="both"/>
        <w:rPr>
          <w:rFonts w:ascii="Arial" w:hAnsi="Arial" w:cs="Arial"/>
          <w:sz w:val="24"/>
          <w:szCs w:val="24"/>
        </w:rPr>
      </w:pPr>
      <w:r w:rsidRPr="003A0755">
        <w:rPr>
          <w:rFonts w:ascii="Arial" w:hAnsi="Arial" w:cs="Arial" w:hint="cs"/>
          <w:sz w:val="24"/>
          <w:szCs w:val="24"/>
          <w:rtl/>
        </w:rPr>
        <w:t>نقش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بسته‏بندی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در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صادرات</w:t>
      </w:r>
    </w:p>
    <w:p w:rsidR="003A0755" w:rsidRPr="003A0755" w:rsidRDefault="003A0755" w:rsidP="003A0755">
      <w:pPr>
        <w:bidi/>
        <w:jc w:val="both"/>
        <w:rPr>
          <w:rFonts w:ascii="Arial" w:hAnsi="Arial" w:cs="Arial"/>
          <w:sz w:val="24"/>
          <w:szCs w:val="24"/>
        </w:rPr>
      </w:pPr>
      <w:r w:rsidRPr="003A0755">
        <w:rPr>
          <w:rFonts w:ascii="Arial" w:hAnsi="Arial" w:cs="Arial" w:hint="cs"/>
          <w:sz w:val="24"/>
          <w:szCs w:val="24"/>
          <w:rtl/>
        </w:rPr>
        <w:t>در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فروشگاهها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و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سوپر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مارکت‏های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بزرگ‏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سیستم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توریه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براساس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رقابت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و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خرده‏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فروشی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مطرح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می‏شود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و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بسته‏بندی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مانند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چراغ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قرمزی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برای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توقف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عابران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در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مقابل‏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ویترین‏ها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ارائه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می‏شود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یعنی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نوع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و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زیبائی‏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بسته‏بندی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است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که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خریدار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در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حین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lastRenderedPageBreak/>
        <w:t>حرکت‏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در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فروشگاه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محصول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را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مشاهده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و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با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عنایت‏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به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بسته‏بندی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آن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جذب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و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اقدام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به‏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خرید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می‏کند</w:t>
      </w:r>
      <w:r w:rsidRPr="003A0755">
        <w:rPr>
          <w:rFonts w:ascii="Arial" w:hAnsi="Arial" w:cs="Arial"/>
          <w:sz w:val="24"/>
          <w:szCs w:val="24"/>
          <w:rtl/>
        </w:rPr>
        <w:t>.</w:t>
      </w:r>
      <w:r w:rsidRPr="003A0755">
        <w:rPr>
          <w:rFonts w:ascii="Arial" w:hAnsi="Arial" w:cs="Arial" w:hint="cs"/>
          <w:sz w:val="24"/>
          <w:szCs w:val="24"/>
          <w:rtl/>
        </w:rPr>
        <w:t>اطمینان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یافتن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از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تدارکات‏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غذای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سالم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و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بهداشتی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ارزان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در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مراکز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بزرگ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جمعیتی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از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شیوه‏های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خرید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خریداران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کشورهای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صنعتی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است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و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یک‏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بسته‏بندی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خوب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و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استاندارد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می‏تواند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جوابگوی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نیازهای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خریدار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باشد</w:t>
      </w:r>
      <w:r w:rsidRPr="003A0755">
        <w:rPr>
          <w:rFonts w:ascii="Arial" w:hAnsi="Arial" w:cs="Arial"/>
          <w:sz w:val="24"/>
          <w:szCs w:val="24"/>
        </w:rPr>
        <w:t>.</w:t>
      </w:r>
    </w:p>
    <w:p w:rsidR="003A0755" w:rsidRPr="003A0755" w:rsidRDefault="003A0755" w:rsidP="003A0755">
      <w:pPr>
        <w:bidi/>
        <w:jc w:val="both"/>
        <w:rPr>
          <w:rFonts w:ascii="Arial" w:hAnsi="Arial" w:cs="Arial"/>
          <w:sz w:val="24"/>
          <w:szCs w:val="24"/>
        </w:rPr>
      </w:pPr>
      <w:r w:rsidRPr="003A0755">
        <w:rPr>
          <w:rFonts w:ascii="Arial" w:hAnsi="Arial" w:cs="Arial" w:hint="cs"/>
          <w:sz w:val="24"/>
          <w:szCs w:val="24"/>
          <w:rtl/>
        </w:rPr>
        <w:t>امروزه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در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محافل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صنایع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غذایی‏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اروپا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بسته‏بندی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اصولا</w:t>
      </w:r>
      <w:r w:rsidRPr="003A0755">
        <w:rPr>
          <w:rFonts w:ascii="Arial" w:hAnsi="Arial" w:cs="Arial"/>
          <w:sz w:val="24"/>
          <w:szCs w:val="24"/>
          <w:rtl/>
        </w:rPr>
        <w:t>"</w:t>
      </w:r>
      <w:r w:rsidRPr="003A0755">
        <w:rPr>
          <w:rFonts w:ascii="Arial" w:hAnsi="Arial" w:cs="Arial" w:hint="cs"/>
          <w:sz w:val="24"/>
          <w:szCs w:val="24"/>
          <w:rtl/>
        </w:rPr>
        <w:t>برای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پالایش‏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و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بازاریابی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ضایعات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نیست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بلکه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هدف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این‏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سیستم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حل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مسایل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واقعی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خریداران‏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و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مصرف‏کنندگان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است</w:t>
      </w:r>
      <w:r w:rsidRPr="003A0755">
        <w:rPr>
          <w:rFonts w:ascii="Arial" w:hAnsi="Arial" w:cs="Arial"/>
          <w:sz w:val="24"/>
          <w:szCs w:val="24"/>
          <w:rtl/>
        </w:rPr>
        <w:t>.</w:t>
      </w:r>
      <w:r w:rsidRPr="003A0755">
        <w:rPr>
          <w:rFonts w:ascii="Arial" w:hAnsi="Arial" w:cs="Arial" w:hint="cs"/>
          <w:sz w:val="24"/>
          <w:szCs w:val="24"/>
          <w:rtl/>
        </w:rPr>
        <w:t>بهره‏گیری‏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از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کالاهای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مقاوم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برای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حمل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و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نقل‏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و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نگهداری،شرط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اولیه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به‏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شمار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می‏رود</w:t>
      </w:r>
      <w:r w:rsidRPr="003A0755">
        <w:rPr>
          <w:rFonts w:ascii="Arial" w:hAnsi="Arial" w:cs="Arial"/>
          <w:sz w:val="24"/>
          <w:szCs w:val="24"/>
          <w:rtl/>
        </w:rPr>
        <w:t>.</w:t>
      </w:r>
      <w:r w:rsidRPr="003A0755">
        <w:rPr>
          <w:rFonts w:ascii="Arial" w:hAnsi="Arial" w:cs="Arial" w:hint="cs"/>
          <w:sz w:val="24"/>
          <w:szCs w:val="24"/>
          <w:rtl/>
        </w:rPr>
        <w:t>مهمترین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راه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برای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ارائه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یک‏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کالا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با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بسته‏بندی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مطلوب‏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و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بازار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پسند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عنایت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به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ملاحظات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محیط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زیست،بهداشت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عمومی،سلیقه‏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مشتری،توجیه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اقتصادی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و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رقابت</w:t>
      </w:r>
      <w:r>
        <w:rPr>
          <w:rFonts w:ascii="Arial" w:hAnsi="Arial" w:cs="Arial"/>
          <w:sz w:val="24"/>
          <w:szCs w:val="24"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در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عرصه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کالا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است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و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کشور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ما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با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تکامل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این‏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صنعت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و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حمایت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دولت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خواهد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توانست‏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وارد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بازارهای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جهانی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مواد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غذایی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گردد</w:t>
      </w:r>
      <w:r w:rsidRPr="003A0755">
        <w:rPr>
          <w:rFonts w:ascii="Arial" w:hAnsi="Arial" w:cs="Arial"/>
          <w:sz w:val="24"/>
          <w:szCs w:val="24"/>
        </w:rPr>
        <w:t>.</w:t>
      </w:r>
    </w:p>
    <w:p w:rsidR="003A0755" w:rsidRPr="003A0755" w:rsidRDefault="003A0755" w:rsidP="003A0755">
      <w:pPr>
        <w:bidi/>
        <w:jc w:val="both"/>
        <w:rPr>
          <w:rFonts w:ascii="Arial" w:hAnsi="Arial" w:cs="Arial"/>
          <w:sz w:val="24"/>
          <w:szCs w:val="24"/>
        </w:rPr>
      </w:pPr>
      <w:r w:rsidRPr="003A0755">
        <w:rPr>
          <w:rFonts w:ascii="Arial" w:hAnsi="Arial" w:cs="Arial" w:hint="cs"/>
          <w:sz w:val="24"/>
          <w:szCs w:val="24"/>
          <w:rtl/>
        </w:rPr>
        <w:t>شایان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ذکر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است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که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دستگاههای‏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بسته‏بندی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مدرن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نقش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فزاینده‏ای‏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در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افزایش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صادرات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غیر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نفتی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و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در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نتیجه‏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ارزآوری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دارند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و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موجب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تثبیت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صنعت‏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کشاورزی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می‏شوند</w:t>
      </w:r>
      <w:r w:rsidRPr="003A0755">
        <w:rPr>
          <w:rFonts w:ascii="Arial" w:hAnsi="Arial" w:cs="Arial"/>
          <w:sz w:val="24"/>
          <w:szCs w:val="24"/>
          <w:rtl/>
        </w:rPr>
        <w:t>.</w:t>
      </w:r>
      <w:r w:rsidRPr="003A0755">
        <w:rPr>
          <w:rFonts w:ascii="Arial" w:hAnsi="Arial" w:cs="Arial" w:hint="cs"/>
          <w:sz w:val="24"/>
          <w:szCs w:val="24"/>
          <w:rtl/>
        </w:rPr>
        <w:t>در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حال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حاضر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ایران‏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بزرگترین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تولیدکنندگان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و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صادرکننده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زعفران‏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در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جهان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است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و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بیش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از</w:t>
      </w:r>
      <w:r w:rsidRPr="003A0755">
        <w:rPr>
          <w:rFonts w:ascii="Arial" w:hAnsi="Arial" w:cs="Arial"/>
          <w:sz w:val="24"/>
          <w:szCs w:val="24"/>
          <w:rtl/>
        </w:rPr>
        <w:t xml:space="preserve"> 60 </w:t>
      </w:r>
      <w:r w:rsidRPr="003A0755">
        <w:rPr>
          <w:rFonts w:ascii="Arial" w:hAnsi="Arial" w:cs="Arial" w:hint="cs"/>
          <w:sz w:val="24"/>
          <w:szCs w:val="24"/>
          <w:rtl/>
        </w:rPr>
        <w:t>درصد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تولید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جهانی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را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در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اختیار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دارد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همچنین</w:t>
      </w:r>
      <w:r w:rsidRPr="003A0755">
        <w:rPr>
          <w:rFonts w:ascii="Arial" w:hAnsi="Arial" w:cs="Arial"/>
          <w:sz w:val="24"/>
          <w:szCs w:val="24"/>
          <w:rtl/>
        </w:rPr>
        <w:t xml:space="preserve"> 40 </w:t>
      </w:r>
      <w:r w:rsidRPr="003A0755">
        <w:rPr>
          <w:rFonts w:ascii="Arial" w:hAnsi="Arial" w:cs="Arial" w:hint="cs"/>
          <w:sz w:val="24"/>
          <w:szCs w:val="24"/>
          <w:rtl/>
        </w:rPr>
        <w:t>درصد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تولید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جهانی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زیره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سبزنیز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متعلق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به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ایران‏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است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که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در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صورت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توجه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بیشتر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به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کشت،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داشت،برداشت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و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بسته‏بندی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بهینه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تولید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جهانی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کشورمان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در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این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دو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محصول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به</w:t>
      </w:r>
      <w:r w:rsidRPr="003A0755">
        <w:rPr>
          <w:rFonts w:ascii="Arial" w:hAnsi="Arial" w:cs="Arial"/>
          <w:sz w:val="24"/>
          <w:szCs w:val="24"/>
          <w:rtl/>
        </w:rPr>
        <w:t xml:space="preserve"> 2 </w:t>
      </w:r>
      <w:r w:rsidRPr="003A0755">
        <w:rPr>
          <w:rFonts w:ascii="Arial" w:hAnsi="Arial" w:cs="Arial" w:hint="cs"/>
          <w:sz w:val="24"/>
          <w:szCs w:val="24"/>
          <w:rtl/>
        </w:rPr>
        <w:t>برابر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افزایش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خواهد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داشت</w:t>
      </w:r>
      <w:r w:rsidRPr="003A0755">
        <w:rPr>
          <w:rFonts w:ascii="Arial" w:hAnsi="Arial" w:cs="Arial"/>
          <w:sz w:val="24"/>
          <w:szCs w:val="24"/>
          <w:rtl/>
        </w:rPr>
        <w:t>.</w:t>
      </w:r>
      <w:r w:rsidRPr="003A0755">
        <w:rPr>
          <w:rFonts w:ascii="Arial" w:hAnsi="Arial" w:cs="Arial" w:hint="cs"/>
          <w:sz w:val="24"/>
          <w:szCs w:val="24"/>
          <w:rtl/>
        </w:rPr>
        <w:t>به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نظر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می‏رسد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مهمترین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موانع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صادرات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در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مورد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گسترش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صادرات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غیر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نفتی،صادرات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فله‏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و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سوء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استفاده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دلالان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بین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المللی‏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با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بسته‏بندی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کردن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و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زدن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مارک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خود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بر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روی‏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محصول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کشور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باشد</w:t>
      </w:r>
      <w:r w:rsidRPr="003A0755">
        <w:rPr>
          <w:rFonts w:ascii="Arial" w:hAnsi="Arial" w:cs="Arial"/>
          <w:sz w:val="24"/>
          <w:szCs w:val="24"/>
        </w:rPr>
        <w:t>.</w:t>
      </w:r>
    </w:p>
    <w:p w:rsidR="003A0755" w:rsidRPr="003A0755" w:rsidRDefault="003A0755" w:rsidP="003A0755">
      <w:pPr>
        <w:bidi/>
        <w:jc w:val="both"/>
        <w:rPr>
          <w:rFonts w:ascii="Arial" w:hAnsi="Arial" w:cs="Arial"/>
          <w:sz w:val="24"/>
          <w:szCs w:val="24"/>
        </w:rPr>
      </w:pPr>
      <w:r w:rsidRPr="003A0755">
        <w:rPr>
          <w:rFonts w:ascii="Arial" w:hAnsi="Arial" w:cs="Arial" w:hint="cs"/>
          <w:sz w:val="24"/>
          <w:szCs w:val="24"/>
          <w:rtl/>
        </w:rPr>
        <w:t>مآخذ</w:t>
      </w:r>
      <w:r w:rsidRPr="003A0755">
        <w:rPr>
          <w:rFonts w:ascii="Arial" w:hAnsi="Arial" w:cs="Arial"/>
          <w:sz w:val="24"/>
          <w:szCs w:val="24"/>
          <w:rtl/>
        </w:rPr>
        <w:t>:</w:t>
      </w:r>
      <w:r w:rsidRPr="003A0755">
        <w:rPr>
          <w:rFonts w:ascii="Arial" w:hAnsi="Arial" w:cs="Arial" w:hint="cs"/>
          <w:sz w:val="24"/>
          <w:szCs w:val="24"/>
          <w:rtl/>
        </w:rPr>
        <w:t>راهنمای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بسته‏بندی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کالاهای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صادراتی</w:t>
      </w:r>
    </w:p>
    <w:p w:rsidR="003A0755" w:rsidRPr="003A0755" w:rsidRDefault="003A0755" w:rsidP="003A0755">
      <w:pPr>
        <w:bidi/>
        <w:jc w:val="both"/>
        <w:rPr>
          <w:rFonts w:ascii="Arial" w:hAnsi="Arial" w:cs="Arial"/>
          <w:sz w:val="24"/>
          <w:szCs w:val="24"/>
        </w:rPr>
      </w:pPr>
      <w:r w:rsidRPr="003A0755">
        <w:rPr>
          <w:rFonts w:ascii="Arial" w:hAnsi="Arial" w:cs="Arial" w:hint="cs"/>
          <w:sz w:val="24"/>
          <w:szCs w:val="24"/>
          <w:rtl/>
        </w:rPr>
        <w:t>مقالات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برگزیده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سمینار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از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انتشارات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فصلنامه‏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اقتصاد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و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توسعه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کشاورزی</w:t>
      </w:r>
    </w:p>
    <w:p w:rsidR="003A0755" w:rsidRPr="003A0755" w:rsidRDefault="003A0755" w:rsidP="003A0755">
      <w:pPr>
        <w:bidi/>
        <w:jc w:val="both"/>
        <w:rPr>
          <w:rFonts w:ascii="Arial" w:hAnsi="Arial" w:cs="Arial"/>
          <w:sz w:val="24"/>
          <w:szCs w:val="24"/>
        </w:rPr>
      </w:pPr>
      <w:r w:rsidRPr="003A0755">
        <w:rPr>
          <w:rFonts w:ascii="Arial" w:hAnsi="Arial" w:cs="Arial" w:hint="cs"/>
          <w:sz w:val="24"/>
          <w:szCs w:val="24"/>
          <w:rtl/>
        </w:rPr>
        <w:t>مجله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بزرگ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شماره</w:t>
      </w:r>
      <w:r w:rsidRPr="003A0755">
        <w:rPr>
          <w:rFonts w:ascii="Arial" w:hAnsi="Arial" w:cs="Arial"/>
          <w:sz w:val="24"/>
          <w:szCs w:val="24"/>
          <w:rtl/>
        </w:rPr>
        <w:t xml:space="preserve"> 732 </w:t>
      </w:r>
      <w:r w:rsidRPr="003A0755">
        <w:rPr>
          <w:rFonts w:ascii="Arial" w:hAnsi="Arial" w:cs="Arial" w:hint="cs"/>
          <w:sz w:val="24"/>
          <w:szCs w:val="24"/>
          <w:rtl/>
        </w:rPr>
        <w:t>و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مجله</w:t>
      </w:r>
      <w:r w:rsidRPr="003A0755">
        <w:rPr>
          <w:rFonts w:ascii="Arial" w:hAnsi="Arial" w:cs="Arial"/>
          <w:sz w:val="24"/>
          <w:szCs w:val="24"/>
          <w:rtl/>
        </w:rPr>
        <w:t xml:space="preserve"> </w:t>
      </w:r>
      <w:r w:rsidRPr="003A0755">
        <w:rPr>
          <w:rFonts w:ascii="Arial" w:hAnsi="Arial" w:cs="Arial" w:hint="cs"/>
          <w:sz w:val="24"/>
          <w:szCs w:val="24"/>
          <w:rtl/>
        </w:rPr>
        <w:t>دانشمندان</w:t>
      </w:r>
    </w:p>
    <w:p w:rsidR="00AE711C" w:rsidRPr="003A0755" w:rsidRDefault="00AE711C" w:rsidP="003A0755">
      <w:pPr>
        <w:bidi/>
        <w:jc w:val="both"/>
        <w:rPr>
          <w:rFonts w:ascii="Arial" w:hAnsi="Arial" w:cs="Arial"/>
          <w:sz w:val="24"/>
          <w:szCs w:val="24"/>
        </w:rPr>
      </w:pPr>
    </w:p>
    <w:sectPr w:rsidR="00AE711C" w:rsidRPr="003A0755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2F5952"/>
    <w:rsid w:val="00010417"/>
    <w:rsid w:val="00044BF3"/>
    <w:rsid w:val="00077D06"/>
    <w:rsid w:val="000A361C"/>
    <w:rsid w:val="000F527F"/>
    <w:rsid w:val="00133F5D"/>
    <w:rsid w:val="00145732"/>
    <w:rsid w:val="001E564F"/>
    <w:rsid w:val="00226D18"/>
    <w:rsid w:val="00236506"/>
    <w:rsid w:val="00281CE0"/>
    <w:rsid w:val="002A7AFC"/>
    <w:rsid w:val="002C0808"/>
    <w:rsid w:val="002F5952"/>
    <w:rsid w:val="00316204"/>
    <w:rsid w:val="00350CA4"/>
    <w:rsid w:val="0036355B"/>
    <w:rsid w:val="0037108C"/>
    <w:rsid w:val="003830D9"/>
    <w:rsid w:val="0039748C"/>
    <w:rsid w:val="003A0755"/>
    <w:rsid w:val="003D19A9"/>
    <w:rsid w:val="003D6119"/>
    <w:rsid w:val="00403935"/>
    <w:rsid w:val="0041240F"/>
    <w:rsid w:val="0042300D"/>
    <w:rsid w:val="00444784"/>
    <w:rsid w:val="00454252"/>
    <w:rsid w:val="0048186A"/>
    <w:rsid w:val="00547040"/>
    <w:rsid w:val="00567523"/>
    <w:rsid w:val="005679AC"/>
    <w:rsid w:val="0058081D"/>
    <w:rsid w:val="0058179B"/>
    <w:rsid w:val="005E61AC"/>
    <w:rsid w:val="00603D63"/>
    <w:rsid w:val="00681B7C"/>
    <w:rsid w:val="00721279"/>
    <w:rsid w:val="00723E6B"/>
    <w:rsid w:val="007C25B9"/>
    <w:rsid w:val="007C2698"/>
    <w:rsid w:val="007C49F9"/>
    <w:rsid w:val="007F2339"/>
    <w:rsid w:val="0081564F"/>
    <w:rsid w:val="0083042D"/>
    <w:rsid w:val="00837737"/>
    <w:rsid w:val="00862D0D"/>
    <w:rsid w:val="00881438"/>
    <w:rsid w:val="00886E6F"/>
    <w:rsid w:val="008D52DA"/>
    <w:rsid w:val="009166DF"/>
    <w:rsid w:val="00974B96"/>
    <w:rsid w:val="0097762E"/>
    <w:rsid w:val="009C0E41"/>
    <w:rsid w:val="009E2166"/>
    <w:rsid w:val="009F1211"/>
    <w:rsid w:val="00A04C12"/>
    <w:rsid w:val="00A361F7"/>
    <w:rsid w:val="00A414FD"/>
    <w:rsid w:val="00A52CD7"/>
    <w:rsid w:val="00AC08F6"/>
    <w:rsid w:val="00AC348E"/>
    <w:rsid w:val="00AD3F1B"/>
    <w:rsid w:val="00AE6ECC"/>
    <w:rsid w:val="00AE711C"/>
    <w:rsid w:val="00B11B70"/>
    <w:rsid w:val="00B56EEB"/>
    <w:rsid w:val="00BD24BA"/>
    <w:rsid w:val="00BE1F95"/>
    <w:rsid w:val="00C029CD"/>
    <w:rsid w:val="00C34081"/>
    <w:rsid w:val="00C526ED"/>
    <w:rsid w:val="00C53898"/>
    <w:rsid w:val="00C542B5"/>
    <w:rsid w:val="00C72BCD"/>
    <w:rsid w:val="00CA1B06"/>
    <w:rsid w:val="00D641DC"/>
    <w:rsid w:val="00D93091"/>
    <w:rsid w:val="00DD2706"/>
    <w:rsid w:val="00E00677"/>
    <w:rsid w:val="00E13EAF"/>
    <w:rsid w:val="00E26FF5"/>
    <w:rsid w:val="00EC0D81"/>
    <w:rsid w:val="00EC4C97"/>
    <w:rsid w:val="00EE2B30"/>
    <w:rsid w:val="00EE2CF7"/>
    <w:rsid w:val="00F57320"/>
    <w:rsid w:val="00F70227"/>
    <w:rsid w:val="00F82320"/>
    <w:rsid w:val="00FF016E"/>
    <w:rsid w:val="00FF6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9E216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9E216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E216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9E2166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E2166"/>
    <w:rPr>
      <w:color w:val="0000FF"/>
      <w:u w:val="single"/>
    </w:rPr>
  </w:style>
  <w:style w:type="character" w:customStyle="1" w:styleId="pagecount">
    <w:name w:val="pagecount"/>
    <w:basedOn w:val="DefaultParagraphFont"/>
    <w:rsid w:val="009E2166"/>
  </w:style>
  <w:style w:type="character" w:customStyle="1" w:styleId="pageno">
    <w:name w:val="pageno"/>
    <w:basedOn w:val="DefaultParagraphFont"/>
    <w:rsid w:val="009E2166"/>
  </w:style>
  <w:style w:type="character" w:customStyle="1" w:styleId="magsimg">
    <w:name w:val="magsimg"/>
    <w:basedOn w:val="DefaultParagraphFont"/>
    <w:rsid w:val="009E2166"/>
  </w:style>
  <w:style w:type="paragraph" w:styleId="NormalWeb">
    <w:name w:val="Normal (Web)"/>
    <w:basedOn w:val="Normal"/>
    <w:uiPriority w:val="99"/>
    <w:semiHidden/>
    <w:unhideWhenUsed/>
    <w:rsid w:val="009E2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9E2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4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65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1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0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92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19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47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05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85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1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10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55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2012-03-03T01:41:00Z</dcterms:created>
  <dcterms:modified xsi:type="dcterms:W3CDTF">2012-03-03T01:41:00Z</dcterms:modified>
</cp:coreProperties>
</file>